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13D" w:rsidRDefault="002E713D" w:rsidP="002E713D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13D" w:rsidRDefault="002E713D" w:rsidP="002E713D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13D" w:rsidRDefault="00D32677" w:rsidP="009D1374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6728604" cy="92534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903" cy="925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13D" w:rsidRPr="00F011B3" w:rsidRDefault="002E713D" w:rsidP="002E7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9F0131">
        <w:rPr>
          <w:rFonts w:ascii="Times New Roman" w:hAnsi="Times New Roman" w:cs="Times New Roman"/>
          <w:sz w:val="26"/>
          <w:szCs w:val="26"/>
        </w:rPr>
        <w:t>,3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9F0131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Pr="00F011B3" w:rsidRDefault="002E713D" w:rsidP="002E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2E713D" w:rsidRPr="00F011B3" w:rsidRDefault="002E713D" w:rsidP="002E71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2E713D" w:rsidRPr="00F011B3" w:rsidRDefault="002E713D" w:rsidP="002E713D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2E713D" w:rsidRPr="009005E8" w:rsidRDefault="002E713D" w:rsidP="009005E8">
      <w:pPr>
        <w:spacing w:after="0"/>
        <w:jc w:val="both"/>
        <w:rPr>
          <w:rFonts w:ascii="Times New Roman" w:eastAsia="+mj-ea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>ПМ. 03 Внедрение технологических процессов изготовления деталей машин и осуществление технологического контроля</w:t>
      </w:r>
      <w:r w:rsidRPr="009005E8">
        <w:rPr>
          <w:rFonts w:ascii="Times New Roman" w:eastAsia="+mj-ea" w:hAnsi="Times New Roman" w:cs="Times New Roman"/>
          <w:sz w:val="26"/>
          <w:szCs w:val="26"/>
          <w:lang w:bidi="ru-RU"/>
        </w:rPr>
        <w:t>;</w:t>
      </w:r>
    </w:p>
    <w:p w:rsidR="002E713D" w:rsidRPr="00F011B3" w:rsidRDefault="002E713D" w:rsidP="002E7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E713D">
        <w:rPr>
          <w:rFonts w:ascii="Times New Roman" w:hAnsi="Times New Roman" w:cs="Times New Roman"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EC119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F27093" w:rsidRPr="009005E8" w:rsidRDefault="002E713D" w:rsidP="009005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3602"/>
        <w:gridCol w:w="3098"/>
      </w:tblGrid>
      <w:tr w:rsidR="00035860" w:rsidRPr="009005E8" w:rsidTr="009005E8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Результаты ПК</w:t>
            </w:r>
          </w:p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(профессиональные компетенции)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035860" w:rsidRPr="009005E8" w:rsidTr="009005E8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ПК 3.1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860" w:rsidRPr="009005E8" w:rsidRDefault="00035860" w:rsidP="0003586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обоснованность выбора технологического оснащения и приемов работы на технологическом оборудовании;</w:t>
            </w:r>
          </w:p>
          <w:p w:rsidR="00035860" w:rsidRPr="009005E8" w:rsidRDefault="00035860" w:rsidP="0003586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1D1B11"/>
                <w:sz w:val="26"/>
                <w:szCs w:val="26"/>
              </w:rPr>
              <w:t>- обоснованность выбора режущего инструмента и режимов резания для различных видов обработки;</w:t>
            </w:r>
          </w:p>
          <w:p w:rsidR="00035860" w:rsidRPr="009005E8" w:rsidRDefault="00035860" w:rsidP="009005E8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полнота и точность реализации треб</w:t>
            </w:r>
            <w:r w:rsidR="009005E8">
              <w:rPr>
                <w:color w:val="000000"/>
                <w:sz w:val="26"/>
                <w:szCs w:val="26"/>
              </w:rPr>
              <w:t>ований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035860" w:rsidRPr="009005E8" w:rsidTr="009005E8">
        <w:trPr>
          <w:trHeight w:val="50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ПК 3.2 Проводить контроль соответствия качества деталей требованиям технической документации.</w:t>
            </w:r>
          </w:p>
          <w:p w:rsidR="00035860" w:rsidRPr="009005E8" w:rsidRDefault="00035860" w:rsidP="0003586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860" w:rsidRPr="009005E8" w:rsidRDefault="00035860" w:rsidP="00035860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оптимальность и эффективность выбора средств и методов контроля качества деталей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</w:tbl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005E8" w:rsidRPr="009005E8" w:rsidRDefault="009005E8" w:rsidP="009005E8">
      <w:pPr>
        <w:widowControl w:val="0"/>
        <w:spacing w:after="0" w:line="276" w:lineRule="auto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2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3603"/>
        <w:gridCol w:w="3098"/>
      </w:tblGrid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Результаты ОК</w:t>
            </w:r>
          </w:p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(общие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pStyle w:val="aa"/>
              <w:spacing w:after="0"/>
              <w:ind w:left="284" w:firstLine="31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ОК 1.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демонстрация интереса к профессии в процессе учебной деятельности и на практике;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участие в мероприятиях, проводимых в рамках профессии, специальности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экспертная оценка на лабораторных работах</w:t>
            </w:r>
          </w:p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 портфолио работ и документов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ОК 2.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рациональность организации профессиональной деятельности, выбора типовых методов и способов решения профессиональных задач, оценки их эффективности и качества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0C65C0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C0" w:rsidRPr="00DC0AE1" w:rsidRDefault="000C65C0" w:rsidP="000C65C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3804"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  <w:t>ОК   3.   Принимать   решения   в   стандартных   и   нестандартных   ситуациях   и   нести    за    них ответственность.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5C0" w:rsidRPr="009005E8" w:rsidRDefault="000C65C0" w:rsidP="000C65C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рациональность принятия решений в стандартных и нестандартных ситуациях;</w:t>
            </w:r>
          </w:p>
          <w:p w:rsidR="000C65C0" w:rsidRPr="009005E8" w:rsidRDefault="000C65C0" w:rsidP="000C65C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правильный выбор способа решения проблемы в соответствии с заданными критериями</w:t>
            </w:r>
          </w:p>
          <w:p w:rsidR="000C65C0" w:rsidRPr="009005E8" w:rsidRDefault="000C65C0" w:rsidP="000C65C0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C0" w:rsidRPr="009005E8" w:rsidRDefault="000C65C0" w:rsidP="000C65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0C65C0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C0" w:rsidRPr="00DC0AE1" w:rsidRDefault="000C65C0" w:rsidP="000C65C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</w:pPr>
            <w:r w:rsidRPr="00DC0AE1"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DC0AE1">
              <w:rPr>
                <w:rFonts w:ascii="Times New Roman" w:hAnsi="Times New Roman"/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0C65C0" w:rsidRPr="00DC0AE1" w:rsidRDefault="000C65C0" w:rsidP="000C65C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5C0" w:rsidRPr="009005E8" w:rsidRDefault="000C65C0" w:rsidP="000C65C0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результативность поиска необходимой информации с использованием различных источников, включая электронные и интернет ресурсы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C0" w:rsidRPr="009005E8" w:rsidRDefault="000C65C0" w:rsidP="000C6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самостоятельной работы</w:t>
            </w:r>
          </w:p>
        </w:tc>
      </w:tr>
      <w:tr w:rsidR="000C65C0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C0" w:rsidRPr="00DC0AE1" w:rsidRDefault="000C65C0" w:rsidP="000C65C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</w:pPr>
            <w:r w:rsidRPr="00DC0AE1"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DC0AE1">
              <w:rPr>
                <w:rFonts w:ascii="Times New Roman" w:hAnsi="Times New Roman"/>
                <w:sz w:val="26"/>
                <w:szCs w:val="26"/>
              </w:rPr>
              <w:t xml:space="preserve"> Работать в коллективе и команде, эффективно общаться с коллегами, </w:t>
            </w:r>
            <w:r w:rsidRPr="00DC0AE1">
              <w:rPr>
                <w:rFonts w:ascii="Times New Roman" w:hAnsi="Times New Roman"/>
                <w:sz w:val="26"/>
                <w:szCs w:val="26"/>
              </w:rPr>
              <w:lastRenderedPageBreak/>
              <w:t>руководством, потребителями</w:t>
            </w:r>
          </w:p>
          <w:p w:rsidR="000C65C0" w:rsidRPr="00DC0AE1" w:rsidRDefault="000C65C0" w:rsidP="000C65C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5C0" w:rsidRPr="009005E8" w:rsidRDefault="000C65C0" w:rsidP="000C65C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lastRenderedPageBreak/>
              <w:t>- эффективность общения и взаимодействия с участниками образовательного процесса;</w:t>
            </w:r>
          </w:p>
          <w:p w:rsidR="000C65C0" w:rsidRPr="009005E8" w:rsidRDefault="000C65C0" w:rsidP="000C65C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lastRenderedPageBreak/>
              <w:t>- активность включения в коллективную деятельность</w:t>
            </w:r>
          </w:p>
          <w:p w:rsidR="000C65C0" w:rsidRPr="009005E8" w:rsidRDefault="000C65C0" w:rsidP="000C65C0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C0" w:rsidRPr="009005E8" w:rsidRDefault="000C65C0" w:rsidP="000C65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Экспертное наблюдение и оценка на лабораторных работах, при выполнении работ по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учебной и производственной практиках</w:t>
            </w:r>
          </w:p>
        </w:tc>
      </w:tr>
      <w:tr w:rsidR="000C65C0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C0" w:rsidRPr="008B0BBF" w:rsidRDefault="000C65C0" w:rsidP="000C65C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0BBF">
              <w:rPr>
                <w:rFonts w:ascii="Times New Roman" w:hAnsi="Times New Roman"/>
                <w:sz w:val="26"/>
                <w:szCs w:val="26"/>
              </w:rPr>
              <w:lastRenderedPageBreak/>
              <w:t>ОК 7.  Брать  на  себя  ответственность  за  работу  членов  команды  (подчиненных),  за  результат выполнения заданий.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5C0" w:rsidRPr="009005E8" w:rsidRDefault="000C65C0" w:rsidP="000C65C0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демонстрация ответственности за работу членов команды и ответственного отношения к результатам выполнения заданий</w:t>
            </w:r>
            <w:bookmarkStart w:id="0" w:name="_GoBack"/>
            <w:bookmarkEnd w:id="0"/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C0" w:rsidRPr="009005E8" w:rsidRDefault="000C65C0" w:rsidP="000C65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0C65C0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C0" w:rsidRDefault="000C65C0" w:rsidP="000C65C0">
            <w:r w:rsidRPr="008B0BBF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5C0" w:rsidRPr="009005E8" w:rsidRDefault="000C65C0" w:rsidP="000C65C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проектирование индивидуальной образовательной траектории личностного развития;</w:t>
            </w:r>
          </w:p>
          <w:p w:rsidR="000C65C0" w:rsidRPr="009005E8" w:rsidRDefault="000C65C0" w:rsidP="000C65C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положительная динамика достижений в процессе освоения ВПД, самоанализ и кор</w:t>
            </w:r>
            <w:r>
              <w:rPr>
                <w:color w:val="000000"/>
                <w:sz w:val="26"/>
                <w:szCs w:val="26"/>
              </w:rPr>
              <w:t>рекция достигнутых результатов;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C0" w:rsidRPr="009005E8" w:rsidRDefault="000C65C0" w:rsidP="000C65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</w:tbl>
    <w:p w:rsidR="009005E8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</w:t>
      </w:r>
      <w:r w:rsidRPr="009F013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аблица 3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78"/>
      </w:tblGrid>
      <w:tr w:rsidR="009F0131" w:rsidRPr="004E1039" w:rsidTr="009F0131">
        <w:trPr>
          <w:trHeight w:val="870"/>
        </w:trPr>
        <w:tc>
          <w:tcPr>
            <w:tcW w:w="5920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78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F0131" w:rsidRPr="004E1039" w:rsidTr="009F0131">
        <w:trPr>
          <w:trHeight w:val="70"/>
        </w:trPr>
        <w:tc>
          <w:tcPr>
            <w:tcW w:w="5920" w:type="dxa"/>
            <w:vAlign w:val="center"/>
          </w:tcPr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рассчитывать нормы времени и </w:t>
            </w:r>
            <w:r w:rsidRPr="000729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анализировать эффективность использования рабочего времени;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9F0131" w:rsidRPr="004E1039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78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9F0131" w:rsidRPr="004E1039" w:rsidRDefault="009F0131" w:rsidP="009F01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P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8D49AA">
      <w:pPr>
        <w:widowControl w:val="0"/>
        <w:spacing w:after="0" w:line="276" w:lineRule="auto"/>
        <w:ind w:left="-180" w:firstLine="747"/>
        <w:jc w:val="center"/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 xml:space="preserve"> </w:t>
      </w:r>
      <w:r w:rsidR="009005E8" w:rsidRPr="009005E8"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  <w:t>ПМ. 03 Внедрение технологических процессов изготовления деталей машин и осуществление технологического контроля</w:t>
      </w:r>
    </w:p>
    <w:p w:rsidR="001D0F89" w:rsidRPr="001D0F89" w:rsidRDefault="001D0F89" w:rsidP="001D0F89">
      <w:pPr>
        <w:ind w:firstLine="721"/>
        <w:jc w:val="both"/>
        <w:rPr>
          <w:rFonts w:ascii="Times New Roman" w:hAnsi="Times New Roman" w:cs="Times New Roman"/>
          <w:sz w:val="26"/>
          <w:szCs w:val="26"/>
        </w:rPr>
      </w:pPr>
      <w:r w:rsidRPr="001D0F89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аттестации:</w:t>
      </w:r>
    </w:p>
    <w:p w:rsidR="003C69C4" w:rsidRPr="009005E8" w:rsidRDefault="009F0131" w:rsidP="003C69C4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3C69C4" w:rsidRPr="009005E8" w:rsidTr="00904C39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C69C4" w:rsidRPr="009005E8" w:rsidTr="00904C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C4" w:rsidRPr="009005E8" w:rsidRDefault="003C69C4" w:rsidP="003C69C4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3C69C4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3C69C4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МДК 03.02 Контроль соответствия качества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деталей требованиям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по темам 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Экзамен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>ПМ. 03 Внедрение технологических процессов изготовления деталей машин и осуществление технологического контроля</w:t>
            </w:r>
          </w:p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экзамен квалификационный</w:t>
            </w:r>
          </w:p>
        </w:tc>
      </w:tr>
    </w:tbl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F0131" w:rsidRPr="009005E8" w:rsidRDefault="009F0131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3C69C4" w:rsidRPr="009005E8" w:rsidRDefault="003C69C4" w:rsidP="003C69C4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4.1.1 Банк тестовых заданий по темам МДК 03.01</w:t>
      </w:r>
      <w:r w:rsidRPr="009005E8">
        <w:rPr>
          <w:rFonts w:ascii="Times New Roman" w:hAnsi="Times New Roman" w:cs="Times New Roman"/>
          <w:b/>
          <w:sz w:val="26"/>
          <w:szCs w:val="26"/>
        </w:rPr>
        <w:t>Внедрение технологических процессов изготовления деталей машин</w:t>
      </w:r>
    </w:p>
    <w:p w:rsidR="00F46631" w:rsidRPr="009005E8" w:rsidRDefault="00F46631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1.</w:t>
      </w:r>
      <w:r w:rsidRPr="009005E8">
        <w:rPr>
          <w:rStyle w:val="c12"/>
          <w:bCs/>
          <w:color w:val="000000"/>
          <w:sz w:val="26"/>
          <w:szCs w:val="26"/>
        </w:rPr>
        <w:t> Цена деления шкалы нониуса штангенциркуля с ценой деления основной шкалы 1 мм и числом делений нониуса 20 равна: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22"/>
          <w:color w:val="000000"/>
          <w:sz w:val="26"/>
          <w:szCs w:val="26"/>
        </w:rPr>
        <w:t>а. 0,</w:t>
      </w:r>
      <w:r w:rsidR="003C69C4" w:rsidRPr="009005E8">
        <w:rPr>
          <w:rStyle w:val="c22"/>
          <w:color w:val="000000"/>
          <w:sz w:val="26"/>
          <w:szCs w:val="26"/>
        </w:rPr>
        <w:t>05</w:t>
      </w:r>
      <w:r w:rsidR="003C69C4" w:rsidRPr="009005E8">
        <w:rPr>
          <w:rStyle w:val="c1"/>
          <w:color w:val="000000"/>
          <w:sz w:val="26"/>
          <w:szCs w:val="26"/>
        </w:rPr>
        <w:t>мм        б. 0,02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="003C69C4" w:rsidRPr="009005E8">
        <w:rPr>
          <w:rStyle w:val="c1"/>
          <w:color w:val="000000"/>
          <w:sz w:val="26"/>
          <w:szCs w:val="26"/>
        </w:rPr>
        <w:t>в. 0,2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0,</w:t>
      </w:r>
      <w:r w:rsidR="003C69C4" w:rsidRPr="009005E8">
        <w:rPr>
          <w:rStyle w:val="c1"/>
          <w:color w:val="000000"/>
          <w:sz w:val="26"/>
          <w:szCs w:val="26"/>
        </w:rPr>
        <w:t>1 мм</w:t>
      </w:r>
    </w:p>
    <w:p w:rsidR="003C69C4" w:rsidRPr="009005E8" w:rsidRDefault="003C69C4" w:rsidP="009005E8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lastRenderedPageBreak/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</w:t>
      </w:r>
      <w:r w:rsidRPr="009005E8">
        <w:rPr>
          <w:rStyle w:val="c12"/>
          <w:bCs/>
          <w:color w:val="000000"/>
          <w:sz w:val="26"/>
          <w:szCs w:val="26"/>
        </w:rPr>
        <w:t>. База, по которой определяется положение заготовки при обработке: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измерительная</w:t>
      </w:r>
      <w:r w:rsidR="003C69C4" w:rsidRPr="009005E8">
        <w:rPr>
          <w:rStyle w:val="c1"/>
          <w:color w:val="000000"/>
          <w:sz w:val="26"/>
          <w:szCs w:val="26"/>
        </w:rPr>
        <w:t> </w:t>
      </w:r>
      <w:r w:rsidR="003C69C4" w:rsidRPr="009005E8">
        <w:rPr>
          <w:rStyle w:val="c22"/>
          <w:color w:val="000000"/>
          <w:sz w:val="26"/>
          <w:szCs w:val="26"/>
        </w:rPr>
        <w:t>б.</w:t>
      </w:r>
      <w:r w:rsidR="003C69C4" w:rsidRPr="009005E8">
        <w:rPr>
          <w:rStyle w:val="c49"/>
          <w:bCs/>
          <w:i/>
          <w:iCs/>
          <w:color w:val="000000"/>
          <w:sz w:val="26"/>
          <w:szCs w:val="26"/>
        </w:rPr>
        <w:t> </w:t>
      </w:r>
      <w:r w:rsidR="003C69C4" w:rsidRPr="009005E8">
        <w:rPr>
          <w:rStyle w:val="c1"/>
          <w:color w:val="000000"/>
          <w:sz w:val="26"/>
          <w:szCs w:val="26"/>
        </w:rPr>
        <w:t>технологическая   в.установочная     г. конструкторская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3</w:t>
      </w:r>
      <w:r w:rsidRPr="009005E8">
        <w:rPr>
          <w:rStyle w:val="c12"/>
          <w:bCs/>
          <w:color w:val="000000"/>
          <w:sz w:val="26"/>
          <w:szCs w:val="26"/>
        </w:rPr>
        <w:t>.Операция термообработки, значительно повышающая твердость, прочность и износостойкость стали: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отжиг        б. нормализация     в. закалка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4</w:t>
      </w:r>
      <w:r w:rsidRPr="009005E8">
        <w:rPr>
          <w:rStyle w:val="c12"/>
          <w:bCs/>
          <w:color w:val="000000"/>
          <w:sz w:val="26"/>
          <w:szCs w:val="26"/>
        </w:rPr>
        <w:t>. Подберите частоту вращения шпинделя при сверлении стали углеродистой конструкционной средней твердости, если диаметр сверла 20 мм, скорость резания 20 м/мин: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60 об/мин    </w:t>
      </w: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б.355 об/мин      в. 500 об/мин      г. 710 об/мин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5</w:t>
      </w:r>
      <w:r w:rsidRPr="009005E8">
        <w:rPr>
          <w:rStyle w:val="c12"/>
          <w:bCs/>
          <w:color w:val="000000"/>
          <w:sz w:val="26"/>
          <w:szCs w:val="26"/>
        </w:rPr>
        <w:t>. Минимальное количест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во основных проекций детали на </w:t>
      </w:r>
      <w:r w:rsidRPr="009005E8">
        <w:rPr>
          <w:rStyle w:val="c12"/>
          <w:bCs/>
          <w:color w:val="000000"/>
          <w:sz w:val="26"/>
          <w:szCs w:val="26"/>
        </w:rPr>
        <w:t>чертеже: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5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4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3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е.1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6</w:t>
      </w:r>
      <w:r w:rsidRPr="009005E8">
        <w:rPr>
          <w:rStyle w:val="c12"/>
          <w:bCs/>
          <w:color w:val="000000"/>
          <w:sz w:val="26"/>
          <w:szCs w:val="26"/>
        </w:rPr>
        <w:t>. Допустимый зазор между подручником и шлифовальным кругом при заточных работах: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до 1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7"/>
          <w:rFonts w:eastAsia="Lucida Sans Unicode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в.до 3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до 5 мм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7</w:t>
      </w:r>
      <w:r w:rsidRPr="009005E8">
        <w:rPr>
          <w:rStyle w:val="c12"/>
          <w:bCs/>
          <w:color w:val="000000"/>
          <w:sz w:val="26"/>
          <w:szCs w:val="26"/>
        </w:rPr>
        <w:t>. Определение квалитета: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отклонение формы и расположения поверхностей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совокупность неровностей поверхности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в.совокупность допусков, соответствующих одинаковой степени точности для всех номинальных размеров</w:t>
      </w:r>
    </w:p>
    <w:p w:rsidR="003C69C4" w:rsidRPr="009005E8" w:rsidRDefault="003C69C4" w:rsidP="009005E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8</w:t>
      </w:r>
      <w:r w:rsidRPr="009005E8">
        <w:rPr>
          <w:rStyle w:val="c12"/>
          <w:bCs/>
          <w:color w:val="000000"/>
          <w:sz w:val="26"/>
          <w:szCs w:val="26"/>
        </w:rPr>
        <w:t>. Сталь углеродистая конструкционная обыкновенного качества, группа </w:t>
      </w:r>
      <w:r w:rsidRPr="009005E8">
        <w:rPr>
          <w:rStyle w:val="c1"/>
          <w:color w:val="000000"/>
          <w:sz w:val="26"/>
          <w:szCs w:val="26"/>
        </w:rPr>
        <w:t>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Сталь Ст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Сталь У13А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Сталь А20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9</w:t>
      </w:r>
      <w:r w:rsidRPr="009005E8">
        <w:rPr>
          <w:rStyle w:val="c12"/>
          <w:bCs/>
          <w:color w:val="000000"/>
          <w:sz w:val="26"/>
          <w:szCs w:val="26"/>
        </w:rPr>
        <w:t>. Определение производительности труда: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отношение абсолютной величины прибыли к абсолютной величине затрат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регулярно получаемый доход с капитала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ind w:left="74" w:hanging="74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количество продукции, произведенной работником, или объем работы, выполненной в единицу времени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10</w:t>
      </w:r>
      <w:r w:rsidRPr="009005E8">
        <w:rPr>
          <w:rStyle w:val="c12"/>
          <w:bCs/>
          <w:color w:val="000000"/>
          <w:sz w:val="26"/>
          <w:szCs w:val="26"/>
        </w:rPr>
        <w:t>. Определите минимальный размер, если номинальный размер 18, наибольший предельный размер 18, допуск- 0,18.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18,18        б. 17,82      в. 18,00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11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. Содержание хрома в процентах в </w:t>
      </w:r>
      <w:r w:rsidRPr="009005E8">
        <w:rPr>
          <w:rStyle w:val="c12"/>
          <w:bCs/>
          <w:color w:val="000000"/>
          <w:sz w:val="26"/>
          <w:szCs w:val="26"/>
        </w:rPr>
        <w:t>стали 15Х5М: 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0,15%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0,5%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1,5%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5</w:t>
      </w:r>
      <w:r w:rsidRPr="009005E8">
        <w:rPr>
          <w:rStyle w:val="c41"/>
          <w:color w:val="000000"/>
          <w:sz w:val="26"/>
          <w:szCs w:val="26"/>
          <w:vertAlign w:val="superscript"/>
        </w:rPr>
        <w:t>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2"/>
          <w:color w:val="000000"/>
          <w:sz w:val="26"/>
          <w:szCs w:val="26"/>
        </w:rPr>
        <w:t>д. </w:t>
      </w:r>
      <w:r w:rsidRPr="009005E8">
        <w:rPr>
          <w:rStyle w:val="c1"/>
          <w:color w:val="000000"/>
          <w:sz w:val="26"/>
          <w:szCs w:val="26"/>
        </w:rPr>
        <w:t>15%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12</w:t>
      </w:r>
      <w:r w:rsidRPr="009005E8">
        <w:rPr>
          <w:rStyle w:val="c12"/>
          <w:bCs/>
          <w:color w:val="000000"/>
          <w:sz w:val="26"/>
          <w:szCs w:val="26"/>
        </w:rPr>
        <w:t>.Сталь, содержащая алюминий</w:t>
      </w:r>
      <w:r w:rsidRPr="009005E8">
        <w:rPr>
          <w:rStyle w:val="c5"/>
          <w:color w:val="000000"/>
          <w:sz w:val="26"/>
          <w:szCs w:val="26"/>
        </w:rPr>
        <w:t>       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left="206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У10А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40ХНМА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38ХМЮА</w:t>
      </w:r>
    </w:p>
    <w:p w:rsidR="003C69C4" w:rsidRPr="009005E8" w:rsidRDefault="003C69C4" w:rsidP="009005E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13</w:t>
      </w:r>
      <w:r w:rsidRPr="009005E8">
        <w:rPr>
          <w:rStyle w:val="c12"/>
          <w:bCs/>
          <w:color w:val="000000"/>
          <w:sz w:val="26"/>
          <w:szCs w:val="26"/>
        </w:rPr>
        <w:t>. Модель вертикально-сверлильного станка: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НС-12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1Е811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3Е12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г.2А150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14</w:t>
      </w:r>
      <w:r w:rsidRPr="009005E8">
        <w:rPr>
          <w:rStyle w:val="c12"/>
          <w:bCs/>
          <w:color w:val="000000"/>
          <w:sz w:val="26"/>
          <w:szCs w:val="26"/>
        </w:rPr>
        <w:t>. Знак радиального биения заготовки на чертеже ставится: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к торцу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к образующей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к оси цилиндра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15</w:t>
      </w:r>
      <w:r w:rsidRPr="009005E8">
        <w:rPr>
          <w:rStyle w:val="c12"/>
          <w:bCs/>
          <w:color w:val="000000"/>
          <w:sz w:val="26"/>
          <w:szCs w:val="26"/>
        </w:rPr>
        <w:t>. Глубина резания при чистовом точении: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 </w:t>
      </w:r>
      <w:r w:rsidRPr="009005E8">
        <w:rPr>
          <w:rStyle w:val="c1"/>
          <w:color w:val="000000"/>
          <w:sz w:val="26"/>
          <w:szCs w:val="26"/>
        </w:rPr>
        <w:t>а.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от 2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от 4 до 6 мм.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16</w:t>
      </w:r>
      <w:r w:rsidRPr="009005E8">
        <w:rPr>
          <w:rStyle w:val="c12"/>
          <w:bCs/>
          <w:color w:val="000000"/>
          <w:sz w:val="26"/>
          <w:szCs w:val="26"/>
        </w:rPr>
        <w:t>. Причиной возникновения конусности обрабатываемой заготовки может быть: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а. не параллельность оси шпинделя станка направляющим каретки суппорта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б. большая подача при малой скорости резания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в. неправильная установка режущего инструмента относительно центра обрабатываемой заготовки.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17</w:t>
      </w:r>
      <w:r w:rsidRPr="009005E8">
        <w:rPr>
          <w:rStyle w:val="c12"/>
          <w:bCs/>
          <w:color w:val="000000"/>
          <w:sz w:val="26"/>
          <w:szCs w:val="26"/>
        </w:rPr>
        <w:t>. Неподвижный люнет крепят: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на салазках суппорта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на станине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на задней бабке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18</w:t>
      </w:r>
      <w:r w:rsidRPr="009005E8">
        <w:rPr>
          <w:rStyle w:val="c12"/>
          <w:bCs/>
          <w:color w:val="000000"/>
          <w:sz w:val="26"/>
          <w:szCs w:val="26"/>
        </w:rPr>
        <w:t>. Сталь легированная инструментальная: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12Х2Н4А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ХВ5            в. Т5К10</w:t>
      </w:r>
      <w:r w:rsidRPr="009005E8">
        <w:rPr>
          <w:rStyle w:val="c5"/>
          <w:color w:val="000000"/>
          <w:sz w:val="26"/>
          <w:szCs w:val="26"/>
        </w:rPr>
        <w:t>                  </w:t>
      </w:r>
      <w:r w:rsidRPr="009005E8">
        <w:rPr>
          <w:rStyle w:val="c1"/>
          <w:color w:val="000000"/>
          <w:sz w:val="26"/>
          <w:szCs w:val="26"/>
        </w:rPr>
        <w:t>г. 40ХНВА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У13А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lastRenderedPageBreak/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19</w:t>
      </w:r>
      <w:r w:rsidRPr="009005E8">
        <w:rPr>
          <w:rStyle w:val="c12"/>
          <w:bCs/>
          <w:color w:val="000000"/>
          <w:sz w:val="26"/>
          <w:szCs w:val="26"/>
        </w:rPr>
        <w:t>. Угол между главной задней поверхностью резца и плоскостью резания называется: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главный задний угол α</w:t>
      </w:r>
      <w:r w:rsidRPr="009005E8">
        <w:rPr>
          <w:rStyle w:val="c19"/>
          <w:bCs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главный угол в плане φ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вспомогательный угол в плане φ1             г.  угол заострения β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20</w:t>
      </w:r>
      <w:r w:rsidRPr="009005E8">
        <w:rPr>
          <w:rStyle w:val="c12"/>
          <w:bCs/>
          <w:color w:val="000000"/>
          <w:sz w:val="26"/>
          <w:szCs w:val="26"/>
        </w:rPr>
        <w:t>. Назначение суппорта токарного станка: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для перемещения режущего инструмента, закрепленного в резцедержателе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числа оборотов вращения ходового вала и ходового винта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направления вращения обрабатываемой детали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г.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настройки станка на различный шаг нарезаемой резьбы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21. </w:t>
      </w:r>
      <w:r w:rsidRPr="009005E8">
        <w:rPr>
          <w:rStyle w:val="c12"/>
          <w:bCs/>
          <w:color w:val="000000"/>
          <w:sz w:val="26"/>
          <w:szCs w:val="26"/>
        </w:rPr>
        <w:t>На первых операциях обрабатывают поверхности, которые в дальнейшем будут    являться:</w:t>
      </w:r>
      <w:r w:rsidRPr="009005E8">
        <w:rPr>
          <w:rStyle w:val="c1"/>
          <w:color w:val="000000"/>
          <w:sz w:val="26"/>
          <w:szCs w:val="26"/>
        </w:rPr>
        <w:t> а) черновыми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технологическими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конструкторскими базам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22. </w:t>
      </w:r>
      <w:r w:rsidRPr="009005E8">
        <w:rPr>
          <w:rStyle w:val="c12"/>
          <w:bCs/>
          <w:color w:val="000000"/>
          <w:sz w:val="26"/>
          <w:szCs w:val="26"/>
        </w:rPr>
        <w:t>  В качестве черновых баз выбирают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поверхности, которые не имеют достаточную протяженность и не обрабатываются в течение всего технологического процесса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б) поверхности, на</w:t>
      </w:r>
      <w:r w:rsidR="003C69C4" w:rsidRPr="009005E8">
        <w:rPr>
          <w:rStyle w:val="c1"/>
          <w:color w:val="000000"/>
          <w:sz w:val="26"/>
          <w:szCs w:val="26"/>
        </w:rPr>
        <w:t> которых  должны отсутствовать литейные и штамповочные уклоны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искусственные базы – это центровые отверстия или специально сделанные и специально обработанные поверхности или отверстия.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23</w:t>
      </w:r>
      <w:r w:rsidRPr="009005E8">
        <w:rPr>
          <w:rStyle w:val="c12"/>
          <w:bCs/>
          <w:color w:val="000000"/>
          <w:sz w:val="26"/>
          <w:szCs w:val="26"/>
        </w:rPr>
        <w:t>. </w:t>
      </w:r>
      <w:r w:rsidRPr="009005E8">
        <w:rPr>
          <w:rStyle w:val="c1"/>
          <w:color w:val="000000"/>
          <w:sz w:val="26"/>
          <w:szCs w:val="26"/>
        </w:rPr>
        <w:t> </w:t>
      </w:r>
      <w:r w:rsidRPr="009005E8">
        <w:rPr>
          <w:rStyle w:val="c12"/>
          <w:bCs/>
          <w:color w:val="000000"/>
          <w:sz w:val="26"/>
          <w:szCs w:val="26"/>
        </w:rPr>
        <w:t>Принцип единства баз, заключается в том, что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за технологическую базу принимают конструкторскую;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б) технологические базы не меняют за весь технологический процесс;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за технологическую базу принимают черновую базу.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Принцип совмещения баз позволяет: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исключить погрешность базирования;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обработать деталь за один установ;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обеспечить соосность поверхностей.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Необходимая технологическая документация для маршрутного технологического процесса.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ККИ, ОК.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ОК, КЭ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МК.</w:t>
      </w:r>
    </w:p>
    <w:p w:rsidR="003C69C4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Бланк ответов на тестовое задание</w:t>
      </w:r>
    </w:p>
    <w:tbl>
      <w:tblPr>
        <w:tblW w:w="4333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</w:tblGrid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174C57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№ в</w:t>
            </w:r>
            <w:r w:rsidR="003C69C4"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Ответ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</w:t>
            </w:r>
          </w:p>
        </w:tc>
      </w:tr>
      <w:tr w:rsidR="003C69C4" w:rsidRPr="009005E8" w:rsidTr="00174C57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3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</w:tbl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05E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Число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Оценка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5" w:firstLine="11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 9 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174C57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52DD" w:rsidRPr="009005E8" w:rsidRDefault="00FC52DD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Банк тестовых заданий по темам МДК 03.</w:t>
      </w:r>
      <w:r w:rsidRPr="009005E8">
        <w:rPr>
          <w:rFonts w:ascii="Times New Roman" w:hAnsi="Times New Roman" w:cs="Times New Roman"/>
          <w:b/>
          <w:sz w:val="26"/>
          <w:szCs w:val="26"/>
        </w:rPr>
        <w:t>02 Контроль соответствия качества деталей требованиям технической документации</w:t>
      </w:r>
    </w:p>
    <w:p w:rsidR="003C69C4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стадии эксплуатации или потребления продукции задачей контроля качества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Выявление виновников брака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Изменение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Учет входящей документации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2.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 </w:t>
      </w:r>
      <w:r w:rsidRPr="009005E8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общегосударственном</w:t>
      </w:r>
      <w:r w:rsidRPr="009005E8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уровне проверкой качества выпускаемой и реализуемой продукции, а также применением различных мер воздействия к нарушителям занимаются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отделы технического контроля предприятий и их подразделения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Национальное агентство стандартизации, метрологии и сертификации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бюро технического контроля цехов и участков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бригады контролеров ОТК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3.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Качество сырья, материалов, полуфабрикатов, заготовок и комплектующих изделий является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проверкой правильности эксплуатации продукции.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стадией восстановления (ремонта) продукции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объектом технического контроля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контролируемыми этапами жизненного цикла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4.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 используемым средствам контроля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многоступенчатый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органолептический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одноступенчатый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контроль мастеров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5.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Испытания опытных (головных) образцов для определения возможности их постановки на производство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</w:t>
      </w:r>
      <w:r w:rsidRPr="009005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приемо-сдаточные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3.       предварительные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периодические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6. Разрушающие методы контроля включают в себя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методы контроля по косвенным признакам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испытание на удар, жаропрочность, твердость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искажения потока теплового излучения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рассеяние, отражение и поглощение ультразвуковых или электромагнитных волн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7. Цель проведения контроля за соблюдением технологической дисциплины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1.заключение договоров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 разработка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 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определение состава мероприятий, направленных на устранение обнаруженных отступлений от технологии и их предотвращения в дальнейшем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механизации и автоматизации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разрушающий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контроль по количественному признаку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механизированный контроль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9. Ультразвуковые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методы неразрушающего контроля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искусственном повышении свето- и цветоконтрастности поверхностных дефектов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основываются на связи между тепловым потоком и температурным градиентом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начинаются с визуального осмотра изделия невооруженным глазом или с помощью соответствующих оптических приборов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использовании упругих колебаний, главным образом ультразвукового диапазона частот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10. </w:t>
      </w:r>
      <w:r w:rsidR="00D02845"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ыявление причин и конкретных виновников нарушений технологической дисциплины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Целью контроля соблюдения технологической дисциплины на предприятиях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определение состава мероприятий, направленных на устранение обнаруженных отступлений от технологии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определение качества продукции в процессе ее внутризаводского транспортирования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определение качества продукции в процессе ее хранения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11.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Контроль, предназначенный для проверки качества сырья, материалов, полуфабрикатов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сплошной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входной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стационарный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по степени охвата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12. По организационным формам выявления и предупреждения брака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контроль по альтернативному признаку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летучий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выборочный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Вопрос 13. </w:t>
      </w:r>
      <w:r w:rsidR="00D02845"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татистический контроль</w:t>
      </w:r>
      <w:r w:rsidR="00D02845"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являющийся формой перио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дического выборочного контроля основан на методах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математической статистики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внезапном и случайном контроле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методе кольца</w:t>
      </w:r>
    </w:p>
    <w:p w:rsidR="00FC52DD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предупреждения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14. Разрушающие методы контроля обладают следующими достоинствами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и измерение основных параметров изделия можно проводить без нарушения режима функционирования и изменения его характеристик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контроля качества в динамическом режиме, в том числе при ускоренных испытаниях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15.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Преимущества неразрушающих методов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возможность обнаружения скрытых (глубинных)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позволяют получить количественные характеристики контролируемого параметра и установить сроки службы изделия до разрушения при заданных нагрузках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16. К недостаткам неразрушающих методов контроля следует отнести следующее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методы проводятся на ограниченной части изделий из партии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явля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ются косвенными методами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непригодны для контроля в условиях эксплуатации изделия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методы весьма трудоемки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17.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Визуально-оптические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основаны на искусственном повышении свето- и цветоконтрастности поверхностных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основываются на связи между тепловым потоком и температурным градиентом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начинаются с визуального осмотра изделия невооруженным глазом или с помощью соответствующих оптических приборов</w:t>
      </w:r>
    </w:p>
    <w:p w:rsidR="00BC7EC1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основаны на использовании упругих колебаний, главным образом ультразвукового диапазона частот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деталей, узлов и изделий в целом оценивается как по характеру распределения температуры, так и по изменению температуры отдельных участков их поверхности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ультразвуковые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радиационные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электромагнитные методы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тепловые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 xml:space="preserve">Вопрос 19.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 новых средств и методов технического контроля осуществляется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 сфере контроля готовой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 сфере контроля использованной измерительной и испытательной аппаратуры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в сфере контроля именно в процессе производства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в сфере совершенствования методов и средств контроля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20. </w:t>
      </w:r>
      <w:r w:rsidRPr="009005E8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Производственный брак - это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неправильная наладка станка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 неисправность оборудования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21. К исправимому браку относится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неисправность оборудования и инструмента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продукция, которую технически возможно и экономически целесообразно исправить в условиях предприятия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продукция, которую технически возможно и экономически нецелесообразно исправить в условиях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</w:t>
      </w:r>
      <w:hyperlink r:id="rId7" w:tooltip="отходы производства" w:history="1">
        <w:r w:rsidRPr="009005E8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отходы производства</w:t>
        </w:r>
      </w:hyperlink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22. Продукция, оказавшаяся полным </w:t>
      </w:r>
      <w:r w:rsidRPr="009005E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производственным браком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 по вине рабочего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оплачивается в пониженном размере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оплачивается в размере 2/3 тарифной ставки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оплачивается по пониженным расценкам в зависимости от степени годности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оплате не подлежит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23. Чем больше размер потерь от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тем выше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тем ниже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тем больше размер прибыли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тем выше качество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 24. В зависимости от характера принимаемых решений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     инспекционный и летучий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     входной и операционный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     контроль готовой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25. В зависимости от применяемых средств контроля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контроль по количественному признаку, по качественному признаку и по альтернативному признаку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визуальный, органолептический и инструментальный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контроль транспортирования и хранения продукции на предприятии</w:t>
      </w:r>
    </w:p>
    <w:tbl>
      <w:tblPr>
        <w:tblW w:w="94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2388"/>
        <w:gridCol w:w="2344"/>
        <w:gridCol w:w="2344"/>
      </w:tblGrid>
      <w:tr w:rsidR="001A393F" w:rsidRPr="009005E8" w:rsidTr="001E7BB9">
        <w:trPr>
          <w:trHeight w:val="350"/>
        </w:trPr>
        <w:tc>
          <w:tcPr>
            <w:tcW w:w="94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ответов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BC7EC1" w:rsidRPr="009005E8" w:rsidRDefault="00BC7EC1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035860" w:rsidRPr="009005E8" w:rsidRDefault="00BC7EC1" w:rsidP="009005E8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4.1.2. Перечень лабор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аторно-практических работ по</w:t>
      </w:r>
      <w:r w:rsidR="008D49AA" w:rsidRPr="009005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5432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МДК 03.01</w:t>
      </w:r>
      <w:r w:rsidR="008D49AA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Внедрение технологических процессов изготовления деталей машин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0F5432" w:rsidRPr="009005E8" w:rsidTr="0053622E">
        <w:tc>
          <w:tcPr>
            <w:tcW w:w="3119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53622E" w:rsidRPr="009005E8" w:rsidTr="0053622E">
        <w:tc>
          <w:tcPr>
            <w:tcW w:w="3119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Тема 1.2. Обеспечение точности обработки </w:t>
            </w: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Анализ и определение погрешностей обработки, вызываемых размерным износом резца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Анализ и определение погрешностей обработки, вызываемых геометрической погрешностью станка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Анализ и определение погрешностей обработки, возникающих под воздействием сил резания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№4. Анализ и определение погрешностей обработки, возникающих при установке заготовки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Определение наладочного размера при размерной настройке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Анализ определение суммарной погрешности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Анализ и определение погрешностей обработки, вызванных настройкой инструмента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1.4 Обеспечение точности обработки при внедрении технологических процессов изготовления деталей машин</w:t>
            </w: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1. Правило заточки токарных резцов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2. Осуществление контроля наладки технологической системы и устранение возможных нарушений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ПП 3. Проведение контроля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размеров деталей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Определение погрешностей обработки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Выявление причин отклонения размеров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Выработка предположений по обеспечению требуемой точности обработки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Выполнение подналадки технической системы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Осуществление контроля за соблюдением технологической дисциплины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9. Наладка станка 16К20 на обработку цилиндрических поверхностей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Наладка станка 16К20 на обработку конических поверхностей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Наладка станка 16К20 на нарезание метрической резьбы резцом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Наладка станка 16К20Т1с ЧПУ на изготовление детали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Изготовление вала на станке 16К20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1E7BB9">
        <w:trPr>
          <w:trHeight w:val="1390"/>
        </w:trPr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Анализ технологического обеспечения параметров качества детали при внедрении технологического процесса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F5432" w:rsidRPr="009005E8" w:rsidRDefault="000F5432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Перечень лабораторно-практических работ по</w:t>
      </w:r>
      <w:r w:rsidR="00194974" w:rsidRPr="009005E8">
        <w:rPr>
          <w:rFonts w:ascii="Times New Roman" w:hAnsi="Times New Roman" w:cs="Times New Roman"/>
          <w:b/>
          <w:sz w:val="26"/>
          <w:szCs w:val="26"/>
        </w:rPr>
        <w:t>МДК03.02 Контроль соответствия качества деталей требованиям технической документации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4400"/>
        <w:gridCol w:w="2052"/>
      </w:tblGrid>
      <w:tr w:rsidR="00800C46" w:rsidRPr="009005E8" w:rsidTr="001E7BB9">
        <w:tc>
          <w:tcPr>
            <w:tcW w:w="3119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Приемы измерения линейкой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Приемы измерения штангенциркулем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Приемы измерения микрометром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Приемы измерения угломером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Приемы измерения индикатором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Приемы измерения калибрами-пробками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Приемы измерения калибрами-скобами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Приемы измерения шаблонами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ПП 9. Решение задач на определение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температурных деформаций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Примеры выбора средств измерений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Выбор измерительных средств по допустимой погрешности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Измерение линейных размеров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Измерение размеров и отклонений формы цилиндрической поверхности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Измерение размеров и отклонений формы цилиндрической поверхности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15. Измерение деталей с помощью плоскопараллельных концевых мер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16. Измерение деталей с помощью плоскопараллельных концевых мер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17. Измерение деталей индикатором часового типа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18. Измерение деталей индикатором часового типа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19. Измерение резьбы резьбомером и с помощью трех проволочек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20. Измерение резьбы резьбомером и с помощью трех проволочек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21. Измерение конусов на синусной линейке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22. Измерение радиального биения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23. Измерение радиального биения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24. Определение несоответствий деталей требованиям технической документации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25. Измерение шероховатости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4.1.3 Перечень производственных работ по учебной практике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 Выполнение наладки токарного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 Выполнение приёмов затачивания режущих инструментов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Тема 1.3 Обработка наружных цилиндрических поверхностей, подрезание уступов и торцов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1.4 Вытачивание наружных канавок и отрезание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1.5 Центрование, сверление и рассверливание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1.6 Растачивание, зенкерование и развертывание цилиндрических отверстий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1.7 Обработка наружных и внутренних конических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1.8 Обработка фасонных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1.9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1.10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1.11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1.12 Отделка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1.13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1.14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1.15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1.16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1.17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1.18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1.19 Фрезерование специальных пазов и канавок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1.20 Фрезерование фасонных и криволинейных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1.21 Фрезерование многогранников и сложные виды фрезерования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1.22 Выполнение работ и наладка сверлильного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1.23 Выполнение работ и наладка шлифовального станка</w:t>
      </w:r>
    </w:p>
    <w:p w:rsidR="003B5E98" w:rsidRPr="009005E8" w:rsidRDefault="003B5E98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5E98" w:rsidRPr="009005E8" w:rsidRDefault="003B5E98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 xml:space="preserve">ехнологическое оборудование и оснастка машиностроительных производств 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1.3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автоматизированного производства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lastRenderedPageBreak/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800C46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2.3 П</w:t>
      </w:r>
      <w:r w:rsidRPr="009005E8">
        <w:rPr>
          <w:rFonts w:ascii="Times New Roman" w:hAnsi="Times New Roman" w:cs="Times New Roman"/>
          <w:sz w:val="26"/>
          <w:szCs w:val="26"/>
        </w:rPr>
        <w:t>одготовка управляющих программ на базе САD/CAM систем.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1BBF" w:rsidRPr="009005E8" w:rsidRDefault="007A1BBF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курсового проекта: «Расчет и проектирование станочного приспособления».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Курсовой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проект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состоит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из пояснительной записки и графической части. Расчетно-пояснительная записка должна содержать 10–15 листов формата А4. Последовательность комплектования пояснительной записки: титульный лист, задание на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курсовое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проектирование, содержание, листы записки в порядке ее выполнения, список использованных источников, приложения. Графическая часть должна содержать чертеж приспособления формата А1 – А2, а также спецификация форма А4,</w:t>
      </w:r>
      <w:r w:rsidRPr="009005E8">
        <w:rPr>
          <w:rFonts w:ascii="Times New Roman" w:hAnsi="Times New Roman" w:cs="Times New Roman"/>
          <w:sz w:val="26"/>
          <w:szCs w:val="26"/>
        </w:rPr>
        <w:t>выполняется в соответствии с требованиями стандартовЕСКД на листах стандартных форматов, предусмотренных ГОСТ 2.301-68.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Пояснительная записка курсового проекта включает в себя: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Введение: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Общие сведения о проектируемом приспособлении. Достоинства и недостатки.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Общий раздел: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1.Описание технологической операции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Описание принципа работы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3. Обоснование лишения возможности перемещения заготовки в приспособлении по степеням свободы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4. Расчёт погрешности базирования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 Расчёт усилия закрепления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5.1. Табличное определение режимов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5.2. Расчёт составляющих сил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5.3. Определение коэффициента надёжности закрепления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5.4. Расчёт усилия зажатия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6. Расчёт диаметра пневматического цилиндра привода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7. Расчёт стоимости эксплуатации приспособления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Заключение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Список использованной литературы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Приложения.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Требования к защите проекта: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Защита выполненного проекта, осуществляется после прохождения нормоконтроля. Вкоротком докладе (в течение 5-10 минут) студент раскрывает сущность принятых в проектерешений. В рамках тематики проекта ему могут быть заданы вопросы.</w:t>
      </w:r>
    </w:p>
    <w:p w:rsidR="0001664A" w:rsidRPr="009005E8" w:rsidRDefault="0001664A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lastRenderedPageBreak/>
        <w:t>4.2 Промежуточная аттестация</w:t>
      </w: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4.2.1 Оценочные материалы, по итоговой оценке, МДК</w:t>
      </w:r>
      <w:r w:rsidR="00FD3955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96388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03.01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Теоретические вопросы: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Классификация погрешностей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Факторы, влияющие на точность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установки заготовки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наладки технологической системы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вызванные неточностью изготовления и износом режущего инструмента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обработки, связанные с деформациями технологической системы под действием сил резания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вызываемые перераспределением внутренних напряжений в заготовках при обработке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Достижения точности размеров при обработке детали по методу пробных проходов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установки заготовок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Суммарная погрешность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Пути повышения точности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Параметры качества поверхностного слоя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Техническое обслуживание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возможности, кинематика универсального оборудования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Кинематический расчет коробок скоростей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Станочные приспособления, их назначение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Устранение нарушений при изготовлении детали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Способы наладки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Методы достижения требуемой точности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Термины: точность, погрешность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Основы технического нормирования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Система технического нормирования труда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основы сокращения затрат времени на осуществление технологического процесса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Организация рабочего места станочника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Механизмы ручного и автоматического управления станком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формы цилиндрической поверхности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Отклонение формы плоской поверхности. 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расположения поверхностей.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Практические задания: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Установить </w:t>
      </w:r>
      <w:r w:rsidRPr="009005E8">
        <w:rPr>
          <w:rFonts w:ascii="Times New Roman" w:hAnsi="Times New Roman" w:cs="Times New Roman"/>
          <w:sz w:val="26"/>
          <w:szCs w:val="26"/>
        </w:rPr>
        <w:t>токарный отрезной резец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относительно заготовки на токарном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Определить погрешности настройки токарного проходного отогнутого резца относительно заготовки.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кулачки в трехкулачковый самоцентрирующийся патрон.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Закрепить заготовку и режущий инструмент для продольного точения;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деталь в центрах на токарно-винторезном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деталь в трехкулачковом самоцентрирующемся патроне с поджатием вращающегося центра.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 xml:space="preserve">Установить заготовку в самоцентрирующемся трехкулачковом патроне, установить оправку с индикатором часового типа. 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трехкулачковом самоцентрирующемся патроне по влиянию сил закрепления. Показания внести в таблицу.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для обработки наружной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=60мм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центрах по влиянию сил закрепления. Показания внести в таблицу.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37мм;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=48мм)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28мм;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=66мм)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заг.=30мм;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7мм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12мм;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=20мм)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(сквозного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 xml:space="preserve">Проверить в радиальном направлении с помощью индикатора часового типа биение на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40мм на универсальном токарном станке. 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40мм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8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методом копирования – широким резцом.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поворота резцовой каретки суппорта.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конусной линейки.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Произвести наладку токарно-винторезного станка 16Б16 или 1А616 на обработку конуса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путем согласования подачи продольного суппорта и подачи верхних резцовых салазок.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/>
          <w:sz w:val="26"/>
          <w:szCs w:val="26"/>
        </w:rPr>
        <w:t>Установить ручные тиски на вертикально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6Р82.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–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уступов,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обработки сферической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нарезания наружной резьбы;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=2,5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=155 мм) на вертикально-фрезерном станке.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396991" cy="1053732"/>
            <wp:effectExtent l="19050" t="0" r="0" b="0"/>
            <wp:docPr id="19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01" cy="105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1 – Заготовка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ручные тиски на горизонтально-фрезерный станок.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горизонтально-фрезерный станок для отрезки заготовки;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на горизонтально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фрезерования прямоугольного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фрезерования радиусного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на универсальном токарном станке 16Б16 или 1А616 для обработки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0C65C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.75pt;margin-top:-6.05pt;width:164.3pt;height:157.4pt;z-index:251659264" wrapcoords="-57 0 -57 21543 21600 21543 21600 0 -57 0">
            <v:imagedata r:id="rId9" o:title=""/>
            <w10:wrap type="tight"/>
          </v:shape>
          <o:OLEObject Type="Embed" ProgID="KOMPAS.FRW" ShapeID="_x0000_s1026" DrawAspect="Content" ObjectID="_1712579249" r:id="rId10"/>
        </w:object>
      </w: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2 -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tbl>
      <w:tblPr>
        <w:tblW w:w="881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402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</w:t>
            </w:r>
          </w:p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стандарт на механические свойства</w:t>
            </w:r>
          </w:p>
        </w:tc>
      </w:tr>
      <w:tr w:rsidR="00FD3955" w:rsidRPr="009005E8" w:rsidTr="00555DF2">
        <w:trPr>
          <w:trHeight w:val="671"/>
        </w:trPr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станке</w:t>
      </w:r>
      <w:r w:rsidR="00555DF2" w:rsidRPr="009005E8">
        <w:rPr>
          <w:rFonts w:ascii="Times New Roman" w:hAnsi="Times New Roman" w:cs="Times New Roman"/>
          <w:sz w:val="26"/>
          <w:szCs w:val="26"/>
        </w:rPr>
        <w:t xml:space="preserve"> 16Б16 или 1А616 для обработки </w:t>
      </w:r>
      <w:r w:rsidRPr="009005E8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2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3 детали «Винт», используя справочник «Режимы резания металлов» под ред.Ю.В.Барановского.</w:t>
      </w:r>
    </w:p>
    <w:p w:rsidR="00E52C00" w:rsidRDefault="000C65C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7" type="#_x0000_t75" style="position:absolute;left:0;text-align:left;margin-left:86.95pt;margin-top:11.6pt;width:164.3pt;height:157.4pt;z-index:251660288" wrapcoords="-57 0 -57 21543 21600 21543 21600 0 -57 0">
            <v:imagedata r:id="rId9" o:title=""/>
            <w10:wrap type="tight"/>
          </v:shape>
          <o:OLEObject Type="Embed" ProgID="KOMPAS.FRW" ShapeID="_x0000_s1027" DrawAspect="Content" ObjectID="_1712579250" r:id="rId11"/>
        </w:object>
      </w: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DF2" w:rsidRPr="009005E8" w:rsidRDefault="00555DF2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3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6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</w:t>
      </w:r>
      <w:r w:rsidR="00555DF2" w:rsidRPr="009005E8">
        <w:rPr>
          <w:rFonts w:ascii="Times New Roman" w:hAnsi="Times New Roman" w:cs="Times New Roman"/>
          <w:sz w:val="26"/>
          <w:szCs w:val="26"/>
        </w:rPr>
        <w:t>е 16Б16 или 1А616 для обработки</w:t>
      </w:r>
      <w:r w:rsidRPr="009005E8">
        <w:rPr>
          <w:rFonts w:ascii="Times New Roman" w:hAnsi="Times New Roman" w:cs="Times New Roman"/>
          <w:sz w:val="26"/>
          <w:szCs w:val="26"/>
        </w:rPr>
        <w:t xml:space="preserve">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0C65C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de-DE" w:eastAsia="ja-JP" w:bidi="fa-IR"/>
        </w:rPr>
        <w:lastRenderedPageBreak/>
        <w:object w:dxaOrig="1440" w:dyaOrig="1440">
          <v:shape id="_x0000_s1028" type="#_x0000_t75" style="position:absolute;left:0;text-align:left;margin-left:83.35pt;margin-top:-.1pt;width:164.3pt;height:157.4pt;z-index:251661312;mso-position-horizontal-relative:text;mso-position-vertical-relative:text" wrapcoords="-57 0 -57 21543 21600 21543 21600 0 -57 0">
            <v:imagedata r:id="rId9" o:title=""/>
            <w10:wrap type="tight"/>
          </v:shape>
          <o:OLEObject Type="Embed" ProgID="KOMPAS.FRW" ShapeID="_x0000_s1028" DrawAspect="Content" ObjectID="_1712579251" r:id="rId12"/>
        </w:objec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4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552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52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52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20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универсальном токарном станке 16Б16 или 1А616 для изготовления детали «Вал»; режущий инструмент выбрать из предложенного.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0C65C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9" type="#_x0000_t75" style="position:absolute;left:0;text-align:left;margin-left:154.5pt;margin-top:-78.65pt;width:163.3pt;height:173.1pt;z-index:251662336" wrapcoords="-57 0 -57 21543 21600 21543 21600 0 -57 0">
            <v:imagedata r:id="rId13" o:title=""/>
            <w10:wrap type="tight"/>
          </v:shape>
          <o:OLEObject Type="Embed" ProgID="KOMPAS.FRW" ShapeID="_x0000_s1029" DrawAspect="Content" ObjectID="_1712579252" r:id="rId14"/>
        </w:object>
      </w:r>
      <w:r w:rsidR="00FD3955" w:rsidRPr="009005E8">
        <w:rPr>
          <w:rFonts w:ascii="Times New Roman" w:hAnsi="Times New Roman" w:cs="Times New Roman"/>
          <w:sz w:val="26"/>
          <w:szCs w:val="26"/>
        </w:rPr>
        <w:t>Рисунок 5 – деталь «Вал»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tbl>
      <w:tblPr>
        <w:tblpPr w:leftFromText="180" w:rightFromText="180" w:vertAnchor="text" w:horzAnchor="margin" w:tblpX="783" w:tblpY="11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850"/>
        <w:gridCol w:w="567"/>
        <w:gridCol w:w="567"/>
        <w:gridCol w:w="851"/>
        <w:gridCol w:w="708"/>
        <w:gridCol w:w="993"/>
        <w:gridCol w:w="2518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3119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18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18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51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8E5812" w:rsidRPr="009005E8" w:rsidRDefault="008E5812" w:rsidP="009005E8">
      <w:pPr>
        <w:autoSpaceDE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</w:t>
      </w:r>
      <w:r w:rsidRPr="009005E8">
        <w:rPr>
          <w:rFonts w:ascii="Times New Roman" w:hAnsi="Times New Roman" w:cs="Times New Roman"/>
          <w:sz w:val="26"/>
          <w:szCs w:val="26"/>
        </w:rPr>
        <w:lastRenderedPageBreak/>
        <w:t>становить режущий инструмент в резцедержателе на универсальном токарном стан</w:t>
      </w:r>
      <w:r w:rsidR="008E5812" w:rsidRPr="009005E8">
        <w:rPr>
          <w:rFonts w:ascii="Times New Roman" w:hAnsi="Times New Roman" w:cs="Times New Roman"/>
          <w:sz w:val="26"/>
          <w:szCs w:val="26"/>
        </w:rPr>
        <w:t xml:space="preserve">ке для </w:t>
      </w:r>
      <w:r w:rsidRPr="009005E8">
        <w:rPr>
          <w:rFonts w:ascii="Times New Roman" w:hAnsi="Times New Roman" w:cs="Times New Roman"/>
          <w:sz w:val="26"/>
          <w:szCs w:val="26"/>
        </w:rPr>
        <w:t>обработки детали «Винт»; режущий инструмент выбрать из предложенного.</w:t>
      </w:r>
    </w:p>
    <w:p w:rsidR="00FD3955" w:rsidRPr="009005E8" w:rsidRDefault="000C65C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object w:dxaOrig="1440" w:dyaOrig="1440">
          <v:shape id="_x0000_s1030" type="#_x0000_t75" style="position:absolute;left:0;text-align:left;margin-left:150pt;margin-top:8.1pt;width:164.3pt;height:157.4pt;z-index:251663360" wrapcoords="-57 0 -57 21543 21600 21543 21600 0 -57 0">
            <v:imagedata r:id="rId9" o:title=""/>
            <w10:wrap type="tight"/>
          </v:shape>
          <o:OLEObject Type="Embed" ProgID="KOMPAS.FRW" ShapeID="_x0000_s1030" DrawAspect="Content" ObjectID="_1712579253" r:id="rId15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8E5812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6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45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 - сверлильный станок для сверления глухого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сверления сквозного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нарезания внутренней резьбы;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развертывания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зенкерования отвертсия;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токаря.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фрезеровщика.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сверловщика.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заточника.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упорного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машинные (ручные) тиски и стойку с индикатором часового типа на стол фрезерного станка.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прямого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отогнутого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отрезного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=50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=148 мм) на вертикально-фрезерном станке 6Р82.</w:t>
      </w:r>
    </w:p>
    <w:p w:rsidR="00FD3955" w:rsidRPr="009005E8" w:rsidRDefault="00FD3955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lastRenderedPageBreak/>
        <w:drawing>
          <wp:inline distT="0" distB="0" distL="0" distR="0">
            <wp:extent cx="1626870" cy="1227126"/>
            <wp:effectExtent l="19050" t="0" r="0" b="0"/>
            <wp:docPr id="2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47" cy="123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7 – Заготовка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поверхности на вертикально-фрезерном станке 6Р82.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2502507" cy="1876880"/>
            <wp:effectExtent l="19050" t="0" r="0" b="0"/>
            <wp:docPr id="26" name="Рисунок 1176" descr="C:\Users\Манюня\Desktop\ступень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C:\Users\Манюня\Desktop\ступенька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62" cy="187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8 – деталь «Уступ»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tbl>
      <w:tblPr>
        <w:tblStyle w:val="a3"/>
        <w:tblW w:w="878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693"/>
        <w:gridCol w:w="1134"/>
        <w:gridCol w:w="851"/>
        <w:gridCol w:w="992"/>
        <w:gridCol w:w="1134"/>
        <w:gridCol w:w="992"/>
        <w:gridCol w:w="993"/>
      </w:tblGrid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заготовки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заготовка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1, мм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h2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Серый чугун СЧ 10, НВ 160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Поковка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прямоугольного паза на горизонтально-фрезерном станке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ф=120мм; ширина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=5мм, глубина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9005E8">
        <w:rPr>
          <w:rFonts w:ascii="Times New Roman" w:hAnsi="Times New Roman" w:cs="Times New Roman"/>
          <w:sz w:val="26"/>
          <w:szCs w:val="26"/>
        </w:rPr>
        <w:t>=10мм).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</w:t>
      </w:r>
      <w:r w:rsidR="004A5D5D" w:rsidRPr="009005E8">
        <w:rPr>
          <w:rFonts w:ascii="Times New Roman" w:hAnsi="Times New Roman" w:cs="Times New Roman"/>
          <w:sz w:val="26"/>
          <w:szCs w:val="26"/>
        </w:rPr>
        <w:t>иверсальном токарном станке для</w:t>
      </w:r>
      <w:r w:rsidRPr="009005E8">
        <w:rPr>
          <w:rFonts w:ascii="Times New Roman" w:hAnsi="Times New Roman" w:cs="Times New Roman"/>
          <w:sz w:val="26"/>
          <w:szCs w:val="26"/>
        </w:rPr>
        <w:t xml:space="preserve"> обработки детали «Винт»; режущий инструмент выбрать из предложенного.</w:t>
      </w:r>
    </w:p>
    <w:p w:rsidR="00FD3955" w:rsidRPr="009005E8" w:rsidRDefault="000C65C0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</w:rPr>
        <w:object w:dxaOrig="1440" w:dyaOrig="1440">
          <v:shape id="_x0000_s1031" type="#_x0000_t75" style="position:absolute;left:0;text-align:left;margin-left:131.3pt;margin-top:4.6pt;width:164.3pt;height:157.4pt;z-index:251664384" wrapcoords="-57 0 -57 21543 21600 21543 21600 0 -57 0">
            <v:imagedata r:id="rId9" o:title=""/>
            <w10:wrap type="tight"/>
          </v:shape>
          <o:OLEObject Type="Embed" ProgID="KOMPAS.FRW" ShapeID="_x0000_s1031" DrawAspect="Content" ObjectID="_1712579254" r:id="rId17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М24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Сталь 45 ГОСТ 1050-88 </w:t>
            </w:r>
          </w:p>
        </w:tc>
      </w:tr>
    </w:tbl>
    <w:p w:rsidR="00FD2AC1" w:rsidRPr="009005E8" w:rsidRDefault="00FD2AC1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1BBF" w:rsidRPr="00E52C00" w:rsidRDefault="00194974" w:rsidP="00E52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 xml:space="preserve">Оценочные материалы, по итоговой оценке, </w:t>
      </w:r>
      <w:r w:rsidR="00FD2AC1" w:rsidRPr="00E52C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МДК03.02 Контроль соответствия качества деталей требованиям технической документации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Билет № 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брака и способы его предупреждения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Контроль технологической дисциплины, основные задачи, объекты контроля. </w:t>
      </w:r>
    </w:p>
    <w:p w:rsidR="000452FE" w:rsidRPr="009005E8" w:rsidRDefault="000452F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 Понятие технологической операции.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Технологичность детали. Коэффициенты точности обработки и шероховатости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и методы технического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цели и принципы управления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службы технического контроля качества продукции на предприятии.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Статистические методы анализа качества как инструмент повышения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Учет и анализ затрат на качество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4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Классификация, учет и анализ брака и рекламаций.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Развитие контроля качества в России (Указ Петра I «О качестве» 1723г.).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Выбор вида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назначение и классификация СИ (средств измерения).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«Петля качества».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Производственный контроль, виды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Особенности организации технического контроля в зависимости от типа производства.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виды дефектов и причины их возникновения при механической обработке.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Допуск формы и расположения поверхностей ГОСТ 2.308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2011 ЕСКД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Шероховатость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стандартизации, ТУ, регламента.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Основные задачи метрологического обеспечения.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Волнистость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Контроль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9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Точность детали, показатели точности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  Отклонения   поверхностей   деталей   от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  их   геометрических   форм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(макрогеометрические  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микрогеометрические отклонения, волнистость).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Поля   допусков   валов   и   отверстий   ГОСТ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25347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>82.   Понятие   система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«вала»   и   система «отверстия».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Действительная точности обработки одной детали и партии деталей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Процесс износа деталей при эксплуатации машины.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наклепа и причины его образования. Степень наклепа.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Влияние погрешности базирования на качество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брака при токарной обработки и способы его предупреждения.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Семь простых статистических методов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12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Принцип совмещение баз для достижения точности изготовления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Задачи ИСО («Международной организации по стандартизации») серии 9000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 Метрологическая   экспертиза   и   метрологический   контроль   конструкторской   и технологической документации.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Условные обозначения шероховатости и отклонения формы и расположения поверхностей.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д брака для поверхности детали: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20−0,1 «Отверстие» Ø  40+0,1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Виды брака, возникающего при фрезерной обработки детали и меры 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го предупреждения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(20,05; 19,8; 19,9;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19,7; 19,89; 20, 1; 22,0; 18,0)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(40,0; 40,1; 40,4; 39,0; 41,0; 38,0; 40,2) 0 +0,35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14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дефектов и виды контроля качества сварных соединений.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сертификации продукции (добровольная и обязательная сертификация).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3.   Методы   и   средства   оценки   шероховатости   поверхности   (органолептический   и измерительный контроль).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Зарождение элементов управления качеством в России. (Иван Грозный, Петр Первый 1712г. Указ о качестве).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Основные показатели качества машины. 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Показать   характер   проце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сса   износа   деталей   машин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(приработка,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нормальный   износ, катастрофический износ).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Графическое изображение действительной точности партии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Что такое средства измерения (СИ), их назначение, виды.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Субъекты   управления   качеством.   Заинтересованные   стороны   в   улучшении   деятельности организации в области качества. Понятие организации.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Деятельность международных и российских организаций по качеству.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Международные стандарты ИСО серии 9000 в управлении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Задачи, решаемые с помощью системы менеджмента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 психологические, технологические.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Понятие, цели и задачи аудита.  Сущность   мет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одов   управления   качеством: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эк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ономические, 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административные.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19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Понятие «Петля качества».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Шероховатость поверхности, обозн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ачение шероховатости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на чертеж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Влияние квалитетов на выбор оборудования при проектировании техпроцесса. 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20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Стандартный мерительный инструмент, выбор мерительного инструмента при составлении техпроцесса.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вид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брака для поверхности детали: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25−0,1 «Отверстие» Ø  67+0,1  (67,05; 67,1; 67,4; 66,0; 68,0; 67,35; 67,36)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Отечественный опыт в применении систем управления качеством.  (25,05; 24,8; 24,9; 24,7; 24,89; 25,1; 26,0; 23,0) 0 +0,35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21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Ответственность руководства при внедрении систем менеджмента качества.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измерение?   Методы   и   способы   из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мерений.   Основные   причины,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вызывающие погрешности измерений. Общая классификация измерительных средств.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Плоскопараллельные   концевые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меры   длины  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правила   составления   блоков, проверка соответствия.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22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Микрометры -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Что   такое   стандартизация   и   станд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арт.   Цели,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задачи   и   принципы   стандартизации. Разновидности стандартизации.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Факто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ры, влияющие на качество.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В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чем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различие   между   понятиями: 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номинальный,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действительный   и   предельный   размер? Дайте определение отклонениям размера и допуску размера.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Точность геометрической формы деталей. Отклонения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и допуски формы и расположения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поверхностей: терминология, виды, условные обозначения.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Основные понятия в области сис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темы управления окружающей сред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Допуски и посадки гладких цилиндрических соединений (ГЦС). Различие между посадкой в системе   отверстия   и   посадкой   в   системе   вала   и   как   оно   отображается   на   графическом изображении посадки.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Организация и виды технического контроля качества на производстве. Структура, задачи и функции службы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Методы и способы контроля угловых и конических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Технологические и измерительные базы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Калибры   и   щупы.   Классификация   калибров   и   гл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адких   щупов,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   правила пользования,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Причины возникновения брака при механической обработке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Механизированный контроль качества и его применение в технологическом процессе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Микрометры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 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27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Управление ресурсами при системном управлении 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Методы   измерения   углов.   Инструменты   для   угловых   измерений  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 классификация, правила пользования угломером,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и значение качества продукции в условиях рыночной 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28 </w:t>
      </w:r>
    </w:p>
    <w:p w:rsidR="00136ABE" w:rsidRPr="009005E8" w:rsidRDefault="000B06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 Понятие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«конк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урентоспособность   продукции»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ее   значение   в   условиях   рыночной 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Обязанности ОТК на предприятии.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Назначение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нормативных документ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ов системы менеджмента качества.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29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Законодательство о праве потребителей на безопасность товаров (работ, услуг).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Допуски   и   посадки   шпоночных   соединений.   Назначение   и   классификация   шпоночных соединений.   Основные   требования  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   шпоночным   соединениям,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основанные   на   этих требованиях допуски размеров и посадок. Методы контроля шпоночных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Сущность предупредительных затрат на качество.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30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Предмет науки о качестве продукции.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посадка   и   допуск   посадки?   Поясните   принципы   гра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фического   изображения допуска посадки. В чем проявляется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различие между зазором и натягом при графическом изображении посадки?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31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Факторы и условия, влияющие на качество продукции и способы воздействия на них.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значение и роль статистических методов в управлении качеством.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Качество как философская категория.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32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Японский опыт управления качеством. Семь главных «инструментов» японского управления 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Виды, содержание и порядок разработки, принятия и применения технических регламентов.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 Ответственность   изготовителей   за   несоответствие   продукции.   Их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обязанности  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получении информации о несоответствии продукции техническому регламенту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технического контроля. Виды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Взаимозаменяемость и ее виды.  Основные цели и принципы взаимозаменяемости, ее роль в рационализации и эффективности производства.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Повышение качества продукции как фактор конкурентоспособности предприятия.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Классификация соединений по форме сопрягаемых поверхно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стей, по характеру контакта, по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степени подвижности. Понятие о зазоре, натяге и их предельных значениях. 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Основные отличия японской системы управления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качеством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от предшествующих систем управления.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Область распространения технических регламентов. Объекты технического регулирования.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Современные проблемы качества российских предприятий.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Знак соответствия и знак обращения на рынке.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Допуски и посадки резьбовых соединений. Классификация резьбовых соединений и основные параметры резьбы.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Обязательное подтверждение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Влияние уровня специализации, кооперации и унификации производства на величину затрат на качество продукции.  </w:t>
      </w:r>
    </w:p>
    <w:p w:rsidR="00194974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высшего руководства в системе менеджмента качества. 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E52C00" w:rsidRDefault="00E349FB" w:rsidP="00E52C0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>4.2.2 Оценочные материалы, по итоговой оценке, учебной практики</w:t>
      </w:r>
    </w:p>
    <w:p w:rsidR="00E52C00" w:rsidRDefault="00E52C0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Перечень вопросов, подлежащих проверке: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 Единая система технологической подготовки производства (ЕСТПП)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Порядок проведения ТПП.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Технологическая подготовка производства при проектировании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4. ТПП опытных образцов и единичных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5. ТПП серийных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6. Единая система технологической документации (ЕСТД)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7. Общие требования к комплектности и оформлению комплектов документов на единичные, групповые и типовые технологические процессы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8. Формы и правила оформления технологических документов, применяемых при нормировании расхода материалов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9. Стадии и виды Единой системы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10. Общие правила отражения и оформления требований безопасности труда в технологических документах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11.Нормоконтроль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12. Требования к технологическим процессам и основные пути их обеспечения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13. Технологические процессы и состояние поверхностного слоя деталей машин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14. Оптимальные режимы, инструмент и оборудование для механической обработки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15. Производительность и экономичность технологических процессов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16. Порядок внедрения технологических процессов и оснащения в производство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17. Реализация планов организационно-техни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ческих мероприятий по внедрению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18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сопроводительных документов, правила их оформления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Учет, отчетность и информация о внедре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нии технологических процессов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оснащен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20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правильности принятых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гических решений по обеспечению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точности обработки согласно требованиям чертежа.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конструкторских решений по внедряемой оснастке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измерительного инструмента по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обеспечению точности измерений.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Основные принципы наладки технологического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технологического процесса по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обеспечению точности обработки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согласно требованиям чертежа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опытной партии деталей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обработки на станках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Подбор номенклатуры деталей, анализ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гичности обработки на станках с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Отработка управляющих программ без ус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тановки инструмента,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заготовки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управляющей программ на модели, заготовке или в САП.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Пробная обработка детали по УП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Контроль, устранение дефектов, коррекция УП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Организация контроля технологическо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 дисциплины. Планирование КТД.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Порядок проведения КТД, оформление документов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Методика расчета показателей, характеризующих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Эффективность использования рабочего времени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средств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технологической оснастки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Единая система конструкторской документации (ЕСКД)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Нормоконтроль конструкторской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Технические условия. Правила построения, изл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ожения и оформления технических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условий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Система технического контроля. Структура, элементы, свойства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Классификация операций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и порядок отработки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технологичности конструкции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техническом контроле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Правила технологического проектирования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Выбор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разряда работ и профессий исполнителей контроля.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Типовые процессы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продукции в процессе производства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ы контроля: входной, выборочный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, операционный, приемочный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Распределение объектов контроля по основным подразделениям предприятия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Организационные формы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 и анализ брака. Общие положения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и классификация брака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Мероприятия по предупреждению брака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и методы измерений. Погрешности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60 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нцевые меры длины. Угловые меры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Средства автоматизации и механизации измерений и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Системы управления процессом обработки по измерительной информации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Измерение отклонений формы, расположения и параме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тров шероховатости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поверхностей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типовых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Показате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ли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определения основных показателей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экономической эффективности процессов и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Нормирование процессов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уровня технического контроля.</w:t>
      </w: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Default="00D3332C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E52C0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4.2.2 Оценочные материалы, по итоговой оценке, по производственной практике и практике по профилю специальности</w:t>
      </w:r>
    </w:p>
    <w:p w:rsidR="00E52C00" w:rsidRPr="00E52C00" w:rsidRDefault="00E52C00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Татарстан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5"/>
      </w:tblGrid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                                             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УТВЕРЖДАЮ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Заместитель директора по УПР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_______________Н.Г. Корнилова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_________________С.В. Исаева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«_______»______________20___ г.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«______»______________ 20__ г.</w:t>
            </w: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ДНЕВНИК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производственной практики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обучающегося группы № 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 Участие во внедрении технологических процессов изготовления деталей машин и осуществление технологического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</w:p>
    <w:p w:rsidR="00E25356" w:rsidRPr="009005E8" w:rsidRDefault="00E25356" w:rsidP="009005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E25356" w:rsidRPr="009005E8" w:rsidRDefault="00E25356" w:rsidP="009005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 обучающегося)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Руководитель практики (от учебного учреждения)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Халилова Лилия Мунировна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(на производстве)________________________________________________________________________________________________________________________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Казань, 20_______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практики (на производстве)</w:t>
            </w:r>
          </w:p>
        </w:tc>
      </w:tr>
      <w:tr w:rsidR="00E25356" w:rsidRPr="009005E8" w:rsidTr="000215FE">
        <w:tc>
          <w:tcPr>
            <w:tcW w:w="14175" w:type="dxa"/>
            <w:gridSpan w:val="7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ПП.03 ПМ.03 Участие во внедрении технологических процессов изготовления деталей машин и осуществление технологического контроля- 180 часа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218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Технологичность конструкций деталей машин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841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 Технологическая документация и технические расчеты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 Выбрать технологические базы для заданной заготовки и обосновать их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(пооперационное),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737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(гидро)цилиндра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960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 Методы и средства контроля размерных параметров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ПП.03. Приложить собранные материалы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зачет: защита отчета по практике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383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Итого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М.П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ОТЧЕТ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ТМ-1118</w:t>
      </w:r>
      <w:r w:rsidRPr="009005E8">
        <w:rPr>
          <w:rFonts w:ascii="Times New Roman" w:hAnsi="Times New Roman" w:cs="Times New Roman"/>
          <w:sz w:val="26"/>
          <w:szCs w:val="26"/>
        </w:rPr>
        <w:t xml:space="preserve">  Специальность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Ф.И.О. 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ПМ.03Участие во внедрении технологических процессов изготовления деталей машин и осуществление технического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            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Подпись                                                                                      Фамилия, инициалы студента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             ______________________________________________________  Подпись                                                  Фамилия, инициалы руководителя практики от предприятия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МП</w:t>
      </w: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««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ХАРАКТЕРИСТИКА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 студента ГАПОУ «Казанский политехнический колледж»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группы № _______________________________________________________________ (фамилия, имя, отчество)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Специальность: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 Участие во внедрении технологических процессов изготовления деталей машин и осуществление технического контроля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(в)______________________________________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172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ab/>
        <w:t xml:space="preserve">               (наименование предприятия, учреждения, организации)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фактически работал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г.  по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 выполнял следующие виды работ: 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трудовая дисциплина   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E25356" w:rsidRPr="009005E8" w:rsidTr="000215FE">
        <w:tc>
          <w:tcPr>
            <w:tcW w:w="993" w:type="dxa"/>
          </w:tcPr>
          <w:p w:rsidR="00E25356" w:rsidRPr="009005E8" w:rsidRDefault="00E25356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№ ОК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Освоенность</w:t>
            </w:r>
          </w:p>
        </w:tc>
      </w:tr>
      <w:tr w:rsidR="00E25356" w:rsidRPr="009005E8" w:rsidTr="000215FE">
        <w:trPr>
          <w:trHeight w:val="842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74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869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43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(подпись)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(подпись)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Аттестационный лист по производственной практике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ПП.03 ПМ.03 Участие во внедрении технологических процессов изготовления деталей машин и осуществление технологического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по специальности 15.01.08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1.Обучающийся 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Место проведения: _____________________________________________________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3. Время проведения практики: 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4. Виды, объем и качество работ, выполненных обучающимся во время практики: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Вид работ</w:t>
            </w:r>
          </w:p>
        </w:tc>
        <w:tc>
          <w:tcPr>
            <w:tcW w:w="2410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материала.Выбрать технологические базы для заданной заготовки и обосновать их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 цилиндра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практике. Приложить собранные материалы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зачет. 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Защита отчета по практике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Заключение об освоении профессиональных компетенций</w:t>
      </w:r>
    </w:p>
    <w:tbl>
      <w:tblPr>
        <w:tblStyle w:val="a3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 ПК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  <w:p w:rsidR="00E25356" w:rsidRPr="009005E8" w:rsidRDefault="00E25356" w:rsidP="009005E8">
            <w:pPr>
              <w:pStyle w:val="2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</w:t>
            </w:r>
          </w:p>
          <w:p w:rsidR="00E25356" w:rsidRPr="009005E8" w:rsidRDefault="00E25356" w:rsidP="009005E8">
            <w:pPr>
              <w:pStyle w:val="2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Уровень усвоения: 1. Ознакомительный / 2. Репродуктивный / 3. Продуктивный.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Итоговая оценка по производственной практике  ___________________________________</w:t>
      </w:r>
    </w:p>
    <w:p w:rsidR="00E25356" w:rsidRPr="009005E8" w:rsidRDefault="00E25356" w:rsidP="009005E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(подпись)             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(подпись)                 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pStyle w:val="2"/>
        <w:widowControl w:val="0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A83" w:rsidRPr="009005E8" w:rsidRDefault="009A6A83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E52C00" w:rsidRDefault="00A36A20" w:rsidP="00E52C0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2C00">
        <w:rPr>
          <w:rFonts w:ascii="Times New Roman" w:hAnsi="Times New Roman" w:cs="Times New Roman"/>
          <w:b/>
          <w:caps/>
          <w:sz w:val="26"/>
          <w:szCs w:val="26"/>
        </w:rPr>
        <w:t>5 Рекомендации по формированию «портфолио»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A36A20" w:rsidRPr="009005E8" w:rsidRDefault="00A36A20" w:rsidP="009005E8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2979"/>
      </w:tblGrid>
      <w:tr w:rsidR="00A36A20" w:rsidRPr="009005E8" w:rsidTr="00A36A20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A36A20" w:rsidRPr="009005E8" w:rsidTr="00A36A20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</w:t>
            </w: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3.1 </w:t>
            </w:r>
          </w:p>
          <w:p w:rsidR="00A36A20" w:rsidRPr="009005E8" w:rsidRDefault="00A36A20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ПК </w:t>
            </w:r>
            <w:r w:rsidR="000215FE"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Тип портфолио: смешанного типа.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Основные требования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Портфолио рекомендуется использовать для проверки сформированности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общих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компетенций.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Состав портфолио: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Обязательные документы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учебной 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производственнойпрактики;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по каждой теме модуля.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с результатами освоения МДК 03.01, МДК 03.02.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Дополнительные материалы: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доклады участников научно-практических конференций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грамоты за спортивные и общественные достижения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дипломы и свидетельства за участие в олимпиадах и конкурсах профессиональногомастерства и др. материалы.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6A7805" w:rsidRPr="009005E8" w:rsidRDefault="006A780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7805" w:rsidRPr="009005E8" w:rsidRDefault="006A780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04769" w:rsidRPr="009005E8" w:rsidSect="0075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0709"/>
    <w:multiLevelType w:val="multilevel"/>
    <w:tmpl w:val="0F2A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8253C"/>
    <w:multiLevelType w:val="multilevel"/>
    <w:tmpl w:val="698EE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849FC"/>
    <w:multiLevelType w:val="hybridMultilevel"/>
    <w:tmpl w:val="95101ACA"/>
    <w:lvl w:ilvl="0" w:tplc="07B4E48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53237"/>
    <w:multiLevelType w:val="hybridMultilevel"/>
    <w:tmpl w:val="FC5C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D7617"/>
    <w:multiLevelType w:val="multilevel"/>
    <w:tmpl w:val="1EE4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64B18"/>
    <w:multiLevelType w:val="multilevel"/>
    <w:tmpl w:val="34D8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947213"/>
    <w:rsid w:val="0001664A"/>
    <w:rsid w:val="000215FE"/>
    <w:rsid w:val="00025EDC"/>
    <w:rsid w:val="00035860"/>
    <w:rsid w:val="000444EC"/>
    <w:rsid w:val="000452FE"/>
    <w:rsid w:val="0007035B"/>
    <w:rsid w:val="000B06BE"/>
    <w:rsid w:val="000C65C0"/>
    <w:rsid w:val="000F5432"/>
    <w:rsid w:val="00105425"/>
    <w:rsid w:val="00136ABE"/>
    <w:rsid w:val="00174C57"/>
    <w:rsid w:val="00194974"/>
    <w:rsid w:val="001A393F"/>
    <w:rsid w:val="001D0F89"/>
    <w:rsid w:val="001E7BB9"/>
    <w:rsid w:val="002230F5"/>
    <w:rsid w:val="0023067B"/>
    <w:rsid w:val="002653E6"/>
    <w:rsid w:val="002E713D"/>
    <w:rsid w:val="003642B3"/>
    <w:rsid w:val="00375843"/>
    <w:rsid w:val="003B5E98"/>
    <w:rsid w:val="003C603B"/>
    <w:rsid w:val="003C69C4"/>
    <w:rsid w:val="003E39F6"/>
    <w:rsid w:val="003F14FD"/>
    <w:rsid w:val="0040430D"/>
    <w:rsid w:val="0041233B"/>
    <w:rsid w:val="00451C75"/>
    <w:rsid w:val="0047189A"/>
    <w:rsid w:val="004868DE"/>
    <w:rsid w:val="004A5D5D"/>
    <w:rsid w:val="005217CE"/>
    <w:rsid w:val="0053622E"/>
    <w:rsid w:val="00555DF2"/>
    <w:rsid w:val="005A0E6E"/>
    <w:rsid w:val="005F3137"/>
    <w:rsid w:val="006047B1"/>
    <w:rsid w:val="00696388"/>
    <w:rsid w:val="006A7805"/>
    <w:rsid w:val="006B2921"/>
    <w:rsid w:val="006B3366"/>
    <w:rsid w:val="007275C3"/>
    <w:rsid w:val="00741B33"/>
    <w:rsid w:val="00753B34"/>
    <w:rsid w:val="007946D9"/>
    <w:rsid w:val="007A1BBF"/>
    <w:rsid w:val="007C3D6E"/>
    <w:rsid w:val="007E3500"/>
    <w:rsid w:val="00800C46"/>
    <w:rsid w:val="00823A17"/>
    <w:rsid w:val="008A2458"/>
    <w:rsid w:val="008B38BC"/>
    <w:rsid w:val="008D49AA"/>
    <w:rsid w:val="008E5812"/>
    <w:rsid w:val="009005E8"/>
    <w:rsid w:val="00904C39"/>
    <w:rsid w:val="00947213"/>
    <w:rsid w:val="00960D8D"/>
    <w:rsid w:val="00997700"/>
    <w:rsid w:val="009A6A83"/>
    <w:rsid w:val="009C19CA"/>
    <w:rsid w:val="009D1374"/>
    <w:rsid w:val="009E251E"/>
    <w:rsid w:val="009E4489"/>
    <w:rsid w:val="009F0131"/>
    <w:rsid w:val="009F30A0"/>
    <w:rsid w:val="00A04769"/>
    <w:rsid w:val="00A36A20"/>
    <w:rsid w:val="00A82792"/>
    <w:rsid w:val="00B64408"/>
    <w:rsid w:val="00BC74C5"/>
    <w:rsid w:val="00BC7EC1"/>
    <w:rsid w:val="00BF4CCE"/>
    <w:rsid w:val="00C41B1F"/>
    <w:rsid w:val="00C52204"/>
    <w:rsid w:val="00C76698"/>
    <w:rsid w:val="00C92B14"/>
    <w:rsid w:val="00CD08DD"/>
    <w:rsid w:val="00D02845"/>
    <w:rsid w:val="00D14680"/>
    <w:rsid w:val="00D32677"/>
    <w:rsid w:val="00D3332C"/>
    <w:rsid w:val="00D7120C"/>
    <w:rsid w:val="00D85636"/>
    <w:rsid w:val="00DA5F87"/>
    <w:rsid w:val="00DB21E5"/>
    <w:rsid w:val="00DF6711"/>
    <w:rsid w:val="00E16C28"/>
    <w:rsid w:val="00E25356"/>
    <w:rsid w:val="00E349FB"/>
    <w:rsid w:val="00E52C00"/>
    <w:rsid w:val="00E6253A"/>
    <w:rsid w:val="00EC5421"/>
    <w:rsid w:val="00EC58E3"/>
    <w:rsid w:val="00F04254"/>
    <w:rsid w:val="00F27093"/>
    <w:rsid w:val="00F46631"/>
    <w:rsid w:val="00F570B8"/>
    <w:rsid w:val="00F924B9"/>
    <w:rsid w:val="00FC2D1E"/>
    <w:rsid w:val="00FC52DD"/>
    <w:rsid w:val="00FD2AC1"/>
    <w:rsid w:val="00FD3955"/>
    <w:rsid w:val="00FD4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BE1F7262-8FBD-4D33-9519-D203E433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4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0E6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uiPriority w:val="99"/>
    <w:rsid w:val="00BC74C5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Колонтитул_"/>
    <w:basedOn w:val="a0"/>
    <w:link w:val="a8"/>
    <w:locked/>
    <w:rsid w:val="00BC74C5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BC74C5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BC74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F2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b"/>
    <w:link w:val="ac"/>
    <w:rsid w:val="00035860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a"/>
    <w:rsid w:val="00035860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d"/>
    <w:uiPriority w:val="99"/>
    <w:semiHidden/>
    <w:unhideWhenUsed/>
    <w:rsid w:val="00035860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035860"/>
  </w:style>
  <w:style w:type="paragraph" w:customStyle="1" w:styleId="c14">
    <w:name w:val="c14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69C4"/>
  </w:style>
  <w:style w:type="character" w:customStyle="1" w:styleId="c12">
    <w:name w:val="c12"/>
    <w:basedOn w:val="a0"/>
    <w:rsid w:val="003C69C4"/>
  </w:style>
  <w:style w:type="paragraph" w:customStyle="1" w:styleId="c9">
    <w:name w:val="c9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C69C4"/>
  </w:style>
  <w:style w:type="character" w:customStyle="1" w:styleId="c5">
    <w:name w:val="c5"/>
    <w:basedOn w:val="a0"/>
    <w:rsid w:val="003C69C4"/>
  </w:style>
  <w:style w:type="paragraph" w:customStyle="1" w:styleId="c20">
    <w:name w:val="c2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C69C4"/>
  </w:style>
  <w:style w:type="paragraph" w:customStyle="1" w:styleId="c17">
    <w:name w:val="c17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C69C4"/>
  </w:style>
  <w:style w:type="paragraph" w:customStyle="1" w:styleId="c2">
    <w:name w:val="c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C69C4"/>
  </w:style>
  <w:style w:type="paragraph" w:customStyle="1" w:styleId="c10">
    <w:name w:val="c1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C69C4"/>
  </w:style>
  <w:style w:type="paragraph" w:styleId="ae">
    <w:name w:val="No Spacing"/>
    <w:uiPriority w:val="1"/>
    <w:qFormat/>
    <w:rsid w:val="00FD3955"/>
    <w:pPr>
      <w:spacing w:after="0" w:line="240" w:lineRule="auto"/>
    </w:pPr>
  </w:style>
  <w:style w:type="paragraph" w:styleId="2">
    <w:name w:val="List 2"/>
    <w:basedOn w:val="a"/>
    <w:rsid w:val="00E2535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f">
    <w:name w:val="List"/>
    <w:basedOn w:val="a"/>
    <w:uiPriority w:val="99"/>
    <w:unhideWhenUsed/>
    <w:rsid w:val="00E25356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character" w:styleId="af0">
    <w:name w:val="Strong"/>
    <w:basedOn w:val="a0"/>
    <w:uiPriority w:val="22"/>
    <w:qFormat/>
    <w:rsid w:val="002E7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se.sci-lib.com/article085856.html" TargetMode="Externa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5BCD1-CEFC-4236-9CF5-8E5D45601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26</Pages>
  <Words>11529</Words>
  <Characters>65720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56</cp:revision>
  <dcterms:created xsi:type="dcterms:W3CDTF">2021-11-06T08:23:00Z</dcterms:created>
  <dcterms:modified xsi:type="dcterms:W3CDTF">2022-04-27T12:41:00Z</dcterms:modified>
</cp:coreProperties>
</file>